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 w:rsidR="00A367D6">
        <w:rPr>
          <w:rFonts w:ascii="Arial" w:eastAsia="Arial Unicode MS" w:hAnsi="Arial" w:cs="Arial"/>
          <w:iCs/>
          <w:sz w:val="20"/>
          <w:szCs w:val="20"/>
          <w:lang w:eastAsia="pl-PL"/>
        </w:rPr>
        <w:t>łącznik nr 1 do uchwały Nr 2013/2018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A367D6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30 października 2018r. </w:t>
      </w:r>
    </w:p>
    <w:p w:rsidR="00315504" w:rsidRPr="00315504" w:rsidRDefault="00315504" w:rsidP="00315504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69"/>
        <w:gridCol w:w="709"/>
        <w:gridCol w:w="851"/>
        <w:gridCol w:w="992"/>
        <w:gridCol w:w="4111"/>
        <w:gridCol w:w="2693"/>
        <w:gridCol w:w="1701"/>
        <w:gridCol w:w="1701"/>
      </w:tblGrid>
      <w:tr w:rsidR="009C1EFF" w:rsidRPr="00315504" w:rsidTr="006366B7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2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Przeznaczenie i sposób zagospodarowania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Cena wywoławcza </w:t>
            </w: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1EFF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C1EFF" w:rsidRPr="00315504" w:rsidRDefault="00950B55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Wysokość wynagrodzenia </w:t>
            </w:r>
            <w:r w:rsidR="009C1EF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 tytułu ustanowienia służebności drogi koniecznej</w:t>
            </w:r>
          </w:p>
        </w:tc>
      </w:tr>
      <w:tr w:rsidR="009C1EFF" w:rsidRPr="00315504" w:rsidTr="006366B7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9C1EFF" w:rsidRPr="00315504" w:rsidTr="006366B7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</w:t>
            </w:r>
          </w:p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C1EFF" w:rsidRPr="00315504" w:rsidRDefault="006F7C57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67/11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C1EFF" w:rsidRPr="00315504" w:rsidRDefault="009C1EFF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NS1Z/00000113/3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C1EFF" w:rsidRPr="00315504" w:rsidRDefault="006F7C57" w:rsidP="00315504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0,1393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FB28CC" w:rsidRPr="00FB28CC" w:rsidRDefault="00FB28CC" w:rsidP="0031550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Działka </w:t>
            </w:r>
            <w:r w:rsidRPr="00187ABA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nr 67/11 posiada kształt zbliżony do figury równoległoboku. Wzdłuż jej wschodniej granicy znajduje się 2-kondygnacyjny budynek niemieszkalny o powierzchni zabudowy 280 m</w:t>
            </w:r>
            <w:r w:rsidRPr="00187ABA"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, w złym stanie technicznym, w którym znajdują się instalacje: elektryczna, wodociągowa, kanalizacja – obecnie odłączone. </w:t>
            </w:r>
            <w:r w:rsidRPr="00187ABA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W budynku znajdują się 3 stanowiska garażowe</w:t>
            </w:r>
            <w:r w:rsidR="006366B7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, będące przedmiotem umów najmu,</w:t>
            </w:r>
            <w:r w:rsidRPr="00187ABA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oraz pomi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eszczenia gospodarcze. N</w:t>
            </w:r>
            <w:r w:rsidRPr="00187ABA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a działce znajdują się płyty betonowe sześciokątne, pojedyncze drzewa i krzewy</w:t>
            </w:r>
            <w:r w:rsidRPr="00C31F95">
              <w:rPr>
                <w:rFonts w:ascii="Arial" w:eastAsia="Arial Unicode MS" w:hAnsi="Arial" w:cs="Arial"/>
                <w:kern w:val="1"/>
                <w:sz w:val="24"/>
                <w:szCs w:val="24"/>
                <w:lang w:eastAsia="pl-PL"/>
              </w:rPr>
              <w:t>.</w:t>
            </w:r>
          </w:p>
          <w:p w:rsidR="00FB28CC" w:rsidRDefault="00FB28CC" w:rsidP="0031550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187ABA">
              <w:rPr>
                <w:rFonts w:ascii="Arial" w:hAnsi="Arial" w:cs="Arial"/>
                <w:sz w:val="20"/>
                <w:szCs w:val="20"/>
              </w:rPr>
              <w:t>Nieruchomość będąca przedmiotem sprzedaży obciążona jest służebnościami ujawnionymi w księdze wieczystej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E6BAF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 xml:space="preserve"> </w:t>
            </w:r>
          </w:p>
          <w:p w:rsidR="009C1EFF" w:rsidRPr="00315504" w:rsidRDefault="009C1EFF" w:rsidP="0031550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  <w:r w:rsidRPr="009E6BAF"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  <w:t>Przy sprzedaży nieruchomości zostanie ustanowiona służebność drogi koniecznej.</w:t>
            </w:r>
          </w:p>
          <w:p w:rsidR="009C1EFF" w:rsidRPr="00315504" w:rsidRDefault="009C1EFF" w:rsidP="0031550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C1EFF" w:rsidRPr="00315504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F1310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Zgodnie z miejscowym planem zagospodarowania przestrzennego Zwijacze, Króle, Harenda przyjętym uchwałą Rady Miasta Zakopane nr XLVIII/632/2013 z 1</w:t>
            </w:r>
            <w:r w:rsidR="00A516D2" w:rsidRPr="00F1310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 grudnia 2013 r., działka 67/11</w:t>
            </w:r>
            <w:r w:rsidRPr="00F1310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znajduje się na terenie przeznaczonym pod zabudowę usług zdrowia (UZ-1)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C1EFF" w:rsidRPr="008355C9" w:rsidRDefault="00487372" w:rsidP="003155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5C9">
              <w:rPr>
                <w:rFonts w:ascii="Arial" w:hAnsi="Arial" w:cs="Arial"/>
                <w:sz w:val="20"/>
                <w:szCs w:val="20"/>
              </w:rPr>
              <w:t xml:space="preserve">800 000 </w:t>
            </w:r>
          </w:p>
          <w:p w:rsidR="009C1EFF" w:rsidRPr="00315504" w:rsidRDefault="009C1EFF" w:rsidP="006366B7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487372">
              <w:rPr>
                <w:rFonts w:ascii="Arial" w:hAnsi="Arial" w:cs="Arial"/>
                <w:sz w:val="20"/>
                <w:szCs w:val="20"/>
              </w:rPr>
              <w:t>(</w:t>
            </w:r>
            <w:r w:rsidR="006366B7">
              <w:rPr>
                <w:rFonts w:ascii="Arial" w:hAnsi="Arial" w:cs="Arial"/>
                <w:sz w:val="20"/>
                <w:szCs w:val="20"/>
              </w:rPr>
              <w:t>zwolnienie z VAT na podstawie art. 43 ust.1 pkt 10 ustawy z 11 marca 2004 r. o podatku od towarów i usług)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1EFF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9C1EFF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9C1EFF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9C1EFF" w:rsidRDefault="009C1EFF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9C1EFF" w:rsidRPr="008355C9" w:rsidRDefault="00487372" w:rsidP="0031550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355C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1700</w:t>
            </w:r>
          </w:p>
          <w:p w:rsidR="00950B55" w:rsidRPr="00950B55" w:rsidRDefault="00950B55" w:rsidP="00CB157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EC5A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</w:t>
            </w:r>
            <w:r w:rsidR="008355C9" w:rsidRPr="008355C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plus</w:t>
            </w:r>
            <w:r w:rsidR="00CB1576" w:rsidRPr="008355C9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  <w:r w:rsidR="00CB1576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podatek </w:t>
            </w:r>
            <w:r w:rsidRPr="00EC5A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VAT </w:t>
            </w:r>
            <w:r w:rsidRPr="00EC5A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>w</w:t>
            </w:r>
            <w:r w:rsidR="005F0180" w:rsidRPr="00EC5A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g obowiązującej stawki</w:t>
            </w:r>
            <w:r w:rsidRPr="00EC5A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9E6BAF" w:rsidRDefault="00315504" w:rsidP="0031550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 xml:space="preserve"> (tekst jedn.: </w:t>
      </w:r>
      <w:r w:rsidRPr="00315504">
        <w:rPr>
          <w:rFonts w:ascii="Arial" w:eastAsia="Times New Roman" w:hAnsi="Arial" w:cs="Times New Roman"/>
          <w:sz w:val="20"/>
          <w:szCs w:val="20"/>
        </w:rPr>
        <w:t>Dz.U.</w:t>
      </w:r>
      <w:r w:rsidR="009E6BAF">
        <w:rPr>
          <w:rFonts w:ascii="Arial" w:eastAsia="Times New Roman" w:hAnsi="Arial" w:cs="Times New Roman"/>
          <w:bCs/>
          <w:sz w:val="20"/>
          <w:szCs w:val="20"/>
        </w:rPr>
        <w:t xml:space="preserve"> 2018.121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ze zm.</w:t>
      </w: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>)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9E6BAF" w:rsidRDefault="00315504" w:rsidP="003155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315504">
        <w:rPr>
          <w:rFonts w:ascii="Arial" w:eastAsia="Times New Roman" w:hAnsi="Arial" w:cs="Times New Roman"/>
          <w:b/>
          <w:bCs/>
          <w:sz w:val="20"/>
          <w:szCs w:val="20"/>
          <w:lang w:val="x-none"/>
        </w:rPr>
        <w:t>podaje do publicznej wiadomości</w:t>
      </w:r>
      <w:r w:rsidRPr="00315504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315504" w:rsidRPr="009C1EFF" w:rsidRDefault="00315504" w:rsidP="009C1EF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>wykaz nieruchomości przeznaczonych do zbycia</w:t>
      </w:r>
      <w:r w:rsidR="009E6BAF">
        <w:rPr>
          <w:rFonts w:ascii="Arial" w:eastAsia="Times New Roman" w:hAnsi="Arial" w:cs="Times New Roman"/>
          <w:sz w:val="20"/>
          <w:szCs w:val="20"/>
        </w:rPr>
        <w:t xml:space="preserve"> w drodze przetargu</w:t>
      </w:r>
      <w:r w:rsidR="00FB28CC">
        <w:rPr>
          <w:rFonts w:ascii="Arial" w:eastAsia="Times New Roman" w:hAnsi="Arial" w:cs="Times New Roman"/>
          <w:sz w:val="20"/>
          <w:szCs w:val="20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6366B7" w:rsidRDefault="006366B7" w:rsidP="006366B7">
      <w:pPr>
        <w:spacing w:after="120" w:line="240" w:lineRule="auto"/>
        <w:ind w:left="720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lastRenderedPageBreak/>
        <w:t>Osoby, którym przysługuje prawo pierwszeństwa w nabyciu nieruchomości, zgodnie z art. 34 ust. 1 pkt. 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ustawy o gospodarce 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</w:t>
      </w:r>
      <w:r w:rsidR="005878B8">
        <w:rPr>
          <w:rFonts w:ascii="Arial" w:eastAsia="Arial Unicode MS" w:hAnsi="Arial" w:cs="Times New Roman"/>
          <w:sz w:val="16"/>
          <w:szCs w:val="16"/>
          <w:lang w:val="x-none" w:eastAsia="pl-PL"/>
        </w:rPr>
        <w:t>zony na okres 21 dni tj. od dnia 6 listopada 2018</w:t>
      </w:r>
      <w:r w:rsidR="005878B8">
        <w:rPr>
          <w:rFonts w:ascii="Arial" w:eastAsia="Arial Unicode MS" w:hAnsi="Arial" w:cs="Times New Roman"/>
          <w:sz w:val="16"/>
          <w:szCs w:val="16"/>
          <w:lang w:eastAsia="pl-PL"/>
        </w:rPr>
        <w:t xml:space="preserve"> r.</w:t>
      </w:r>
      <w:bookmarkStart w:id="0" w:name="_GoBack"/>
      <w:bookmarkEnd w:id="0"/>
      <w:r w:rsidR="005878B8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 27 listopada 2018 r.</w:t>
      </w:r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2B6F02" w:rsidRPr="00A516D2" w:rsidRDefault="00315504" w:rsidP="00A516D2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Skarbu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sectPr w:rsidR="002B6F02" w:rsidRPr="00A516D2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1F1568"/>
    <w:rsid w:val="00250DF1"/>
    <w:rsid w:val="00273973"/>
    <w:rsid w:val="002B6F02"/>
    <w:rsid w:val="00315504"/>
    <w:rsid w:val="00487372"/>
    <w:rsid w:val="005878B8"/>
    <w:rsid w:val="005F0180"/>
    <w:rsid w:val="005F24EC"/>
    <w:rsid w:val="006366B7"/>
    <w:rsid w:val="006B7BCF"/>
    <w:rsid w:val="006F7C57"/>
    <w:rsid w:val="008355C9"/>
    <w:rsid w:val="00836BB8"/>
    <w:rsid w:val="00950B55"/>
    <w:rsid w:val="00961E86"/>
    <w:rsid w:val="009C1EFF"/>
    <w:rsid w:val="009E6BAF"/>
    <w:rsid w:val="00A367D6"/>
    <w:rsid w:val="00A516D2"/>
    <w:rsid w:val="00CB1576"/>
    <w:rsid w:val="00D10625"/>
    <w:rsid w:val="00D956C2"/>
    <w:rsid w:val="00DA230B"/>
    <w:rsid w:val="00EC5A40"/>
    <w:rsid w:val="00F1310F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3</cp:revision>
  <cp:lastPrinted>2018-10-30T12:58:00Z</cp:lastPrinted>
  <dcterms:created xsi:type="dcterms:W3CDTF">2018-10-30T14:00:00Z</dcterms:created>
  <dcterms:modified xsi:type="dcterms:W3CDTF">2018-11-06T07:36:00Z</dcterms:modified>
</cp:coreProperties>
</file>